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517181803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CF7957" w:rsidRPr="00CF7957" w:rsidRDefault="008C414E" w:rsidP="00CF7957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CF7957">
        <w:rPr>
          <w:rFonts w:ascii="Century Gothic" w:hAnsi="Century Gothic"/>
          <w:b/>
          <w:sz w:val="22"/>
          <w:szCs w:val="22"/>
        </w:rPr>
        <w:t xml:space="preserve">Zobowiązujemy się do wykonania zamówienia w terminie </w:t>
      </w:r>
      <w:r w:rsidR="00CF7957" w:rsidRPr="00CF7957">
        <w:rPr>
          <w:rFonts w:ascii="Century Gothic" w:hAnsi="Century Gothic"/>
          <w:b/>
          <w:sz w:val="22"/>
          <w:szCs w:val="22"/>
        </w:rPr>
        <w:t>… dni od daty</w:t>
      </w:r>
      <w:r w:rsidR="00CF7957">
        <w:rPr>
          <w:rFonts w:ascii="Century Gothic" w:hAnsi="Century Gothic"/>
          <w:sz w:val="22"/>
          <w:szCs w:val="22"/>
        </w:rPr>
        <w:t xml:space="preserve"> </w:t>
      </w:r>
      <w:r w:rsidR="00CF7957" w:rsidRPr="00CF7957">
        <w:rPr>
          <w:rFonts w:ascii="Century Gothic" w:hAnsi="Century Gothic"/>
          <w:b/>
          <w:sz w:val="22"/>
          <w:szCs w:val="22"/>
        </w:rPr>
        <w:t>udzielenia zamówienia</w:t>
      </w:r>
      <w:r w:rsidR="00CF7957">
        <w:rPr>
          <w:rFonts w:ascii="Century Gothic" w:hAnsi="Century Gothic"/>
          <w:sz w:val="22"/>
          <w:szCs w:val="22"/>
        </w:rPr>
        <w:t xml:space="preserve"> </w:t>
      </w:r>
      <w:r w:rsidR="00CF7957" w:rsidRPr="009A533E">
        <w:rPr>
          <w:rFonts w:ascii="Century Gothic" w:hAnsi="Century Gothic"/>
          <w:i/>
          <w:sz w:val="22"/>
          <w:szCs w:val="22"/>
        </w:rPr>
        <w:t>(należy podać liczbę dni).</w:t>
      </w:r>
    </w:p>
    <w:p w:rsidR="00CF7957" w:rsidRPr="00CF7957" w:rsidRDefault="008C414E" w:rsidP="00CF7957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CF7957">
        <w:rPr>
          <w:rFonts w:ascii="Century Gothic" w:hAnsi="Century Gothic"/>
          <w:sz w:val="22"/>
          <w:szCs w:val="22"/>
        </w:rPr>
        <w:t xml:space="preserve">Zobowiązuję się do </w:t>
      </w:r>
      <w:r w:rsidR="00CF7957" w:rsidRPr="00CF7957">
        <w:rPr>
          <w:rFonts w:ascii="Century Gothic" w:hAnsi="Century Gothic"/>
          <w:b/>
          <w:sz w:val="22"/>
          <w:szCs w:val="22"/>
        </w:rPr>
        <w:t>dostarczenia urządzenia do systemu kopii bezpieczeństwa o parametrach</w:t>
      </w:r>
      <w:r w:rsidR="00CF7957" w:rsidRPr="00CF7957">
        <w:rPr>
          <w:rFonts w:ascii="Century Gothic" w:hAnsi="Century Gothic"/>
          <w:sz w:val="22"/>
          <w:szCs w:val="22"/>
        </w:rPr>
        <w:t xml:space="preserve"> wymaganych w Rozdziale 2 SIWZ pkt.  </w:t>
      </w:r>
      <w:r w:rsidR="00E10BD5">
        <w:rPr>
          <w:rFonts w:ascii="Century Gothic" w:hAnsi="Century Gothic"/>
          <w:sz w:val="22"/>
          <w:szCs w:val="22"/>
        </w:rPr>
        <w:t>4</w:t>
      </w:r>
      <w:r w:rsidR="00CF7957" w:rsidRPr="00CF7957">
        <w:rPr>
          <w:rFonts w:ascii="Century Gothic" w:hAnsi="Century Gothic"/>
          <w:sz w:val="22"/>
          <w:szCs w:val="22"/>
        </w:rPr>
        <w:t xml:space="preserve">.1. do </w:t>
      </w:r>
      <w:r w:rsidR="00E10BD5">
        <w:rPr>
          <w:rFonts w:ascii="Century Gothic" w:hAnsi="Century Gothic"/>
          <w:sz w:val="22"/>
          <w:szCs w:val="22"/>
        </w:rPr>
        <w:t>4</w:t>
      </w:r>
      <w:r w:rsidR="00CF7957" w:rsidRPr="00CF7957">
        <w:rPr>
          <w:rFonts w:ascii="Century Gothic" w:hAnsi="Century Gothic"/>
          <w:sz w:val="22"/>
          <w:szCs w:val="22"/>
        </w:rPr>
        <w:t>.11.</w:t>
      </w:r>
      <w:r w:rsidR="00CF7957">
        <w:rPr>
          <w:rFonts w:ascii="Century Gothic" w:hAnsi="Century Gothic"/>
          <w:sz w:val="22"/>
          <w:szCs w:val="22"/>
        </w:rPr>
        <w:t xml:space="preserve"> oraz …………..</w:t>
      </w:r>
    </w:p>
    <w:p w:rsidR="008C414E" w:rsidRPr="00CF7957" w:rsidRDefault="00CF7957" w:rsidP="00CF7957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CF7957">
        <w:rPr>
          <w:rFonts w:ascii="Century Gothic" w:hAnsi="Century Gothic"/>
          <w:i/>
          <w:sz w:val="22"/>
          <w:szCs w:val="22"/>
        </w:rPr>
        <w:t>(</w:t>
      </w:r>
      <w:r>
        <w:rPr>
          <w:rFonts w:ascii="Century Gothic" w:hAnsi="Century Gothic"/>
          <w:i/>
          <w:sz w:val="22"/>
          <w:szCs w:val="22"/>
        </w:rPr>
        <w:t xml:space="preserve">w przypadku, gdy </w:t>
      </w:r>
      <w:r w:rsidRPr="00CF7957">
        <w:rPr>
          <w:rFonts w:ascii="Century Gothic" w:hAnsi="Century Gothic"/>
          <w:i/>
          <w:sz w:val="22"/>
          <w:szCs w:val="22"/>
        </w:rPr>
        <w:t>Wykonawca dostarczy urządzenie o parametrach z funkcjonalnościami dedykowanymi do systemu kopii zapasowych należy podać</w:t>
      </w:r>
      <w:r>
        <w:rPr>
          <w:rFonts w:ascii="Century Gothic" w:hAnsi="Century Gothic"/>
          <w:i/>
          <w:sz w:val="22"/>
          <w:szCs w:val="22"/>
        </w:rPr>
        <w:t xml:space="preserve"> następujący zapis: „</w:t>
      </w:r>
      <w:r w:rsidR="00E10BD5">
        <w:rPr>
          <w:rFonts w:ascii="Century Gothic" w:hAnsi="Century Gothic"/>
          <w:i/>
          <w:sz w:val="22"/>
          <w:szCs w:val="22"/>
        </w:rPr>
        <w:t>zgodnie z Rozdziałem</w:t>
      </w:r>
      <w:r w:rsidRPr="00CF7957">
        <w:rPr>
          <w:rFonts w:ascii="Century Gothic" w:hAnsi="Century Gothic"/>
          <w:i/>
          <w:sz w:val="22"/>
          <w:szCs w:val="22"/>
        </w:rPr>
        <w:t xml:space="preserve"> 2 SIWZ pkt.  </w:t>
      </w:r>
      <w:r w:rsidR="00E10BD5">
        <w:rPr>
          <w:rFonts w:ascii="Century Gothic" w:hAnsi="Century Gothic"/>
          <w:i/>
          <w:sz w:val="22"/>
          <w:szCs w:val="22"/>
        </w:rPr>
        <w:t>4</w:t>
      </w:r>
      <w:r w:rsidRPr="00CF7957">
        <w:rPr>
          <w:rFonts w:ascii="Century Gothic" w:hAnsi="Century Gothic"/>
          <w:i/>
          <w:sz w:val="22"/>
          <w:szCs w:val="22"/>
        </w:rPr>
        <w:t>.12</w:t>
      </w:r>
      <w:r>
        <w:rPr>
          <w:rFonts w:ascii="Century Gothic" w:hAnsi="Century Gothic"/>
          <w:sz w:val="22"/>
          <w:szCs w:val="22"/>
        </w:rPr>
        <w:t xml:space="preserve">.”; </w:t>
      </w:r>
      <w:r w:rsidRPr="00CF7957">
        <w:rPr>
          <w:rFonts w:ascii="Century Gothic" w:hAnsi="Century Gothic"/>
          <w:i/>
          <w:sz w:val="22"/>
          <w:szCs w:val="22"/>
        </w:rPr>
        <w:t>w pozostałych przypadkach wpisać „nie dotyczy”</w:t>
      </w:r>
      <w:r w:rsidR="008C414E" w:rsidRPr="00CF7957">
        <w:rPr>
          <w:rFonts w:ascii="Century Gothic" w:hAnsi="Century Gothic"/>
          <w:i/>
          <w:sz w:val="22"/>
          <w:szCs w:val="22"/>
        </w:rPr>
        <w:t>).</w:t>
      </w:r>
    </w:p>
    <w:p w:rsidR="00DB70BE" w:rsidRPr="009A533E" w:rsidRDefault="008C414E" w:rsidP="008C414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 xml:space="preserve">Uznaję warunki płatności określone w Specyfikacji Istotnych Warunków </w:t>
      </w:r>
      <w:r w:rsidRPr="00CF7957">
        <w:rPr>
          <w:rFonts w:ascii="Century Gothic" w:hAnsi="Century Gothic"/>
          <w:sz w:val="22"/>
          <w:szCs w:val="22"/>
        </w:rPr>
        <w:t xml:space="preserve">Zamówienia, w tym akceptuję termin płatności </w:t>
      </w:r>
      <w:r w:rsidR="00CF7957" w:rsidRPr="00CF7957">
        <w:rPr>
          <w:rFonts w:ascii="Century Gothic" w:hAnsi="Century Gothic"/>
          <w:sz w:val="22"/>
          <w:szCs w:val="22"/>
        </w:rPr>
        <w:t>30</w:t>
      </w:r>
      <w:r w:rsidRPr="00CF7957">
        <w:rPr>
          <w:rFonts w:ascii="Century Gothic" w:hAnsi="Century Gothic"/>
          <w:sz w:val="22"/>
          <w:szCs w:val="22"/>
        </w:rPr>
        <w:t xml:space="preserve"> dni od daty wystawienia faktury</w:t>
      </w:r>
      <w:r>
        <w:rPr>
          <w:rFonts w:ascii="Century Gothic" w:hAnsi="Century Gothic"/>
          <w:sz w:val="22"/>
          <w:szCs w:val="22"/>
        </w:rPr>
        <w:t xml:space="preserve"> V</w:t>
      </w:r>
      <w:r w:rsidRPr="009A533E">
        <w:rPr>
          <w:rFonts w:ascii="Century Gothic" w:hAnsi="Century Gothic"/>
          <w:sz w:val="22"/>
          <w:szCs w:val="22"/>
        </w:rPr>
        <w:t>AT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534962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C414E">
        <w:rPr>
          <w:rFonts w:ascii="Century Gothic" w:hAnsi="Century Gothic" w:cs="Arial"/>
          <w:sz w:val="22"/>
          <w:szCs w:val="22"/>
        </w:rPr>
        <w:t>6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1A5439" w:rsidRPr="00EA365C" w:rsidRDefault="00EA365C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I</w:t>
      </w:r>
      <w:r w:rsidR="001A5439" w:rsidRPr="00EA365C">
        <w:rPr>
          <w:rFonts w:ascii="Century Gothic" w:hAnsi="Century Gothic" w:cs="Arial"/>
          <w:i/>
          <w:sz w:val="22"/>
          <w:szCs w:val="22"/>
        </w:rPr>
        <w:t xml:space="preserve">nformacja o oferowanym rozwiązaniu z podaniem producentów, modelu lub nr katalogowego </w:t>
      </w:r>
      <w:r w:rsidRPr="00EA365C">
        <w:rPr>
          <w:rFonts w:ascii="Century Gothic" w:hAnsi="Century Gothic" w:cs="Arial"/>
          <w:i/>
          <w:sz w:val="22"/>
          <w:szCs w:val="22"/>
        </w:rPr>
        <w:t>oraz specyfikacja techniczna potwierdzająca spełnienie minimalnych wymagań określonych w SIWZ – zgodnie ze wzorem stanowiącym załącznik nr 9 do SIWZ</w:t>
      </w:r>
      <w:r>
        <w:rPr>
          <w:rFonts w:ascii="Century Gothic" w:hAnsi="Century Gothic" w:cs="Arial"/>
          <w:i/>
          <w:sz w:val="22"/>
          <w:szCs w:val="22"/>
        </w:rPr>
        <w:t>.</w:t>
      </w:r>
    </w:p>
    <w:p w:rsidR="00EA365C" w:rsidRPr="00EA365C" w:rsidRDefault="00EA365C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O</w:t>
      </w:r>
      <w:r w:rsidRPr="00EA365C">
        <w:rPr>
          <w:rFonts w:ascii="Century Gothic" w:hAnsi="Century Gothic" w:cs="Arial"/>
          <w:i/>
          <w:sz w:val="22"/>
          <w:szCs w:val="22"/>
        </w:rPr>
        <w:t>świadczenie producenta sprzętu (lub autoryzowanego przez niego podmiotu realizującego serwis), że w przypadku niewywiązania się z obowiązków gwarancyjnych Wykonawcy lub firmy serwisującej przejmie na siebie wszelkie zobowiązania związane z serwisem</w:t>
      </w:r>
      <w:r>
        <w:rPr>
          <w:rFonts w:ascii="Century Gothic" w:hAnsi="Century Gothic" w:cs="Arial"/>
          <w:i/>
          <w:sz w:val="22"/>
          <w:szCs w:val="22"/>
        </w:rPr>
        <w:t>.</w:t>
      </w:r>
    </w:p>
    <w:p w:rsidR="00EA365C" w:rsidRPr="00EA365C" w:rsidRDefault="00EA365C" w:rsidP="00EA365C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O</w:t>
      </w:r>
      <w:r w:rsidRPr="00EA365C">
        <w:rPr>
          <w:rFonts w:ascii="Century Gothic" w:hAnsi="Century Gothic" w:cs="Arial"/>
          <w:i/>
          <w:sz w:val="22"/>
          <w:szCs w:val="22"/>
        </w:rPr>
        <w:t>świadczenie podmiotu realizującego serwis lub producenta sprzętu potwierdzające, że w przypadku awarii dysków twardych w okresie gwarancji, uszkodzone dyski pozostają u Zamawiającego</w:t>
      </w:r>
      <w:r>
        <w:rPr>
          <w:rFonts w:ascii="Century Gothic" w:hAnsi="Century Gothic" w:cs="Arial"/>
          <w:i/>
          <w:sz w:val="22"/>
          <w:szCs w:val="22"/>
        </w:rPr>
        <w:t>.</w:t>
      </w:r>
    </w:p>
    <w:p w:rsidR="00EA365C" w:rsidRDefault="00EA365C" w:rsidP="00512ED0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EA365C">
        <w:rPr>
          <w:rFonts w:ascii="Century Gothic" w:hAnsi="Century Gothic" w:cs="Arial"/>
          <w:i/>
          <w:sz w:val="22"/>
          <w:szCs w:val="22"/>
        </w:rPr>
        <w:lastRenderedPageBreak/>
        <w:t>Deklaracja zgodności CE</w:t>
      </w:r>
      <w:r>
        <w:rPr>
          <w:rFonts w:ascii="Century Gothic" w:hAnsi="Century Gothic" w:cs="Arial"/>
          <w:i/>
          <w:sz w:val="22"/>
          <w:szCs w:val="22"/>
        </w:rPr>
        <w:t>.</w:t>
      </w:r>
    </w:p>
    <w:p w:rsidR="00512ED0" w:rsidRPr="00EA365C" w:rsidRDefault="00EA365C" w:rsidP="00512ED0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EA365C">
        <w:rPr>
          <w:rFonts w:ascii="Century Gothic" w:hAnsi="Century Gothic" w:cs="Arial"/>
          <w:i/>
          <w:sz w:val="22"/>
          <w:szCs w:val="22"/>
        </w:rPr>
        <w:t xml:space="preserve">Certyfikat potwierdzający wdrożenie u producenta </w:t>
      </w:r>
      <w:r>
        <w:rPr>
          <w:rFonts w:ascii="Century Gothic" w:hAnsi="Century Gothic" w:cs="Arial"/>
          <w:i/>
          <w:sz w:val="22"/>
          <w:szCs w:val="22"/>
        </w:rPr>
        <w:t>sprzętu</w:t>
      </w:r>
      <w:r w:rsidRPr="00EA365C">
        <w:rPr>
          <w:rFonts w:ascii="Century Gothic" w:hAnsi="Century Gothic" w:cs="Arial"/>
          <w:i/>
          <w:sz w:val="22"/>
          <w:szCs w:val="22"/>
        </w:rPr>
        <w:t xml:space="preserve"> Systemu Zarządzania Jakością zgodnie z normą </w:t>
      </w:r>
      <w:r w:rsidRPr="00EA365C">
        <w:rPr>
          <w:rFonts w:ascii="Century Gothic" w:hAnsi="Century Gothic"/>
          <w:i/>
          <w:sz w:val="22"/>
          <w:szCs w:val="22"/>
        </w:rPr>
        <w:t xml:space="preserve">PN-EN ISO 9001 </w:t>
      </w:r>
      <w:r w:rsidRPr="00EA365C">
        <w:rPr>
          <w:rFonts w:ascii="Century Gothic" w:hAnsi="Century Gothic" w:cs="Arial"/>
          <w:i/>
          <w:sz w:val="22"/>
          <w:szCs w:val="22"/>
        </w:rPr>
        <w:t>(lub innego powszechnie uznawanego w Unii Europejskiej)</w:t>
      </w:r>
    </w:p>
    <w:p w:rsidR="00EA365C" w:rsidRDefault="00EA365C" w:rsidP="00EA365C">
      <w:pPr>
        <w:spacing w:after="120" w:line="25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:rsidR="00EA365C" w:rsidRPr="00EA365C" w:rsidRDefault="00EA365C" w:rsidP="00EA365C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5BC9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</w:t>
            </w:r>
            <w:r w:rsidR="003F5BC9">
              <w:rPr>
                <w:rFonts w:ascii="Century Gothic" w:hAnsi="Century Gothic"/>
                <w:sz w:val="16"/>
                <w:szCs w:val="16"/>
              </w:rPr>
              <w:t xml:space="preserve"> 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14E" w:rsidRPr="00AB369E" w:rsidRDefault="008C414E" w:rsidP="003F7A5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8C414E" w:rsidRPr="00AB369E" w:rsidRDefault="008C414E" w:rsidP="003F7A57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EE474D" w:rsidRDefault="008C414E" w:rsidP="003F7A57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EE474D" w:rsidRDefault="008C414E" w:rsidP="003F7A57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Pr="007E71DA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Pr="00F06282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C414E" w:rsidTr="003F7A5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4E" w:rsidRDefault="008C414E" w:rsidP="003F7A57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4E" w:rsidRDefault="008C414E" w:rsidP="003F7A57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D21499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D21499">
        <w:rPr>
          <w:rFonts w:ascii="Century Gothic" w:hAnsi="Century Gothic"/>
          <w:b/>
          <w:sz w:val="22"/>
          <w:szCs w:val="22"/>
        </w:rPr>
        <w:t>TOTAL</w:t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E10BD5" w:rsidRDefault="00E10BD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D901F3" w:rsidRDefault="00D901F3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517181805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071257">
        <w:rPr>
          <w:rFonts w:ascii="Century Gothic" w:hAnsi="Century Gothic"/>
          <w:sz w:val="22"/>
          <w:szCs w:val="22"/>
        </w:rPr>
        <w:t>dostaw</w:t>
      </w:r>
      <w:bookmarkEnd w:id="6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071257">
        <w:rPr>
          <w:rFonts w:ascii="Century Gothic" w:hAnsi="Century Gothic"/>
          <w:b/>
          <w:sz w:val="22"/>
          <w:szCs w:val="22"/>
        </w:rPr>
        <w:t>dostaw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oznaczenie sprzętu, licencji,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07125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071257">
              <w:rPr>
                <w:rFonts w:ascii="Century Gothic" w:hAnsi="Century Gothic"/>
                <w:sz w:val="22"/>
                <w:szCs w:val="22"/>
              </w:rPr>
              <w:t>dostawy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7" w:name="_Toc517181806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7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8" w:name="_Toc389027577"/>
      <w:bookmarkStart w:id="9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509928251"/>
      <w:bookmarkStart w:id="11" w:name="_Toc517181807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0"/>
      <w:bookmarkEnd w:id="11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7810"/>
      <w:bookmarkStart w:id="13" w:name="_Toc509928252"/>
      <w:bookmarkStart w:id="14" w:name="_Toc517181808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2"/>
      <w:bookmarkEnd w:id="13"/>
      <w:bookmarkEnd w:id="14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8253"/>
      <w:bookmarkStart w:id="16" w:name="_Toc517181809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5"/>
      <w:bookmarkEnd w:id="16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D043D">
        <w:rPr>
          <w:rFonts w:ascii="Century Gothic" w:hAnsi="Century Gothic"/>
          <w:b/>
          <w:sz w:val="22"/>
          <w:szCs w:val="22"/>
        </w:rPr>
        <w:t>dostawę</w:t>
      </w:r>
      <w:r w:rsidR="002D043D" w:rsidRPr="00151347">
        <w:rPr>
          <w:rFonts w:ascii="Century Gothic" w:hAnsi="Century Gothic"/>
          <w:b/>
          <w:sz w:val="22"/>
          <w:szCs w:val="22"/>
        </w:rPr>
        <w:t xml:space="preserve"> i wdrożenie systemu kopii zapasowych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8"/>
      <w:bookmarkEnd w:id="9"/>
    </w:p>
    <w:p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bookmarkStart w:id="17" w:name="_GoBack"/>
      <w:bookmarkEnd w:id="17"/>
    </w:p>
    <w:p w:rsidR="00E50BBD" w:rsidRDefault="00E50BBD" w:rsidP="00E50BBD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17181811"/>
      <w:r w:rsidRPr="002B4EDD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9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– </w:t>
      </w:r>
      <w:r w:rsidRPr="002E7CAE">
        <w:rPr>
          <w:rFonts w:ascii="Century Gothic" w:hAnsi="Century Gothic"/>
        </w:rPr>
        <w:t>Potwierdzenie spełnienia wymagań</w:t>
      </w:r>
      <w:r>
        <w:rPr>
          <w:rFonts w:ascii="Century Gothic" w:hAnsi="Century Gothic"/>
        </w:rPr>
        <w:t xml:space="preserve"> zawartych w SIWZ</w:t>
      </w:r>
      <w:bookmarkEnd w:id="18"/>
    </w:p>
    <w:p w:rsidR="00A24B8E" w:rsidRPr="00A24B8E" w:rsidRDefault="00A24B8E" w:rsidP="00A24B8E">
      <w:pPr>
        <w:rPr>
          <w:rFonts w:ascii="Century Gothic" w:hAnsi="Century Gothic"/>
          <w:sz w:val="22"/>
          <w:szCs w:val="22"/>
        </w:rPr>
      </w:pPr>
      <w:r w:rsidRPr="00A24B8E">
        <w:rPr>
          <w:rFonts w:ascii="Century Gothic" w:hAnsi="Century Gothic"/>
          <w:sz w:val="22"/>
          <w:szCs w:val="22"/>
        </w:rPr>
        <w:t>Informacje o oferowanym rozwiązaniu:</w:t>
      </w:r>
    </w:p>
    <w:p w:rsidR="00A24B8E" w:rsidRPr="00A24B8E" w:rsidRDefault="00A24B8E" w:rsidP="00A24B8E">
      <w:pPr>
        <w:rPr>
          <w:rFonts w:ascii="Century Gothic" w:hAnsi="Century Gothic"/>
          <w:sz w:val="22"/>
          <w:szCs w:val="22"/>
        </w:rPr>
      </w:pPr>
      <w:r w:rsidRPr="00A24B8E">
        <w:rPr>
          <w:rFonts w:ascii="Century Gothic" w:hAnsi="Century Gothic"/>
          <w:sz w:val="22"/>
          <w:szCs w:val="22"/>
        </w:rPr>
        <w:t xml:space="preserve">Producent oprogramowania: </w:t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  <w:t>……………………………………………………….</w:t>
      </w:r>
    </w:p>
    <w:p w:rsidR="00A24B8E" w:rsidRPr="00A24B8E" w:rsidRDefault="00A24B8E" w:rsidP="00A24B8E">
      <w:pPr>
        <w:rPr>
          <w:rFonts w:ascii="Century Gothic" w:hAnsi="Century Gothic"/>
          <w:sz w:val="22"/>
          <w:szCs w:val="22"/>
        </w:rPr>
      </w:pPr>
      <w:r w:rsidRPr="00A24B8E">
        <w:rPr>
          <w:rFonts w:ascii="Century Gothic" w:hAnsi="Century Gothic"/>
          <w:sz w:val="22"/>
          <w:szCs w:val="22"/>
        </w:rPr>
        <w:t xml:space="preserve">Nazwa handlowa oprogramowania: </w:t>
      </w:r>
      <w:r w:rsidRPr="00A24B8E">
        <w:rPr>
          <w:rFonts w:ascii="Century Gothic" w:hAnsi="Century Gothic"/>
          <w:sz w:val="22"/>
          <w:szCs w:val="22"/>
        </w:rPr>
        <w:tab/>
        <w:t>……………………………………………………….</w:t>
      </w:r>
    </w:p>
    <w:p w:rsidR="00A24B8E" w:rsidRPr="00A24B8E" w:rsidRDefault="00A24B8E" w:rsidP="00A24B8E">
      <w:pPr>
        <w:rPr>
          <w:rFonts w:ascii="Century Gothic" w:hAnsi="Century Gothic"/>
          <w:sz w:val="22"/>
          <w:szCs w:val="22"/>
        </w:rPr>
      </w:pPr>
      <w:r w:rsidRPr="00A24B8E">
        <w:rPr>
          <w:rFonts w:ascii="Century Gothic" w:hAnsi="Century Gothic"/>
          <w:sz w:val="22"/>
          <w:szCs w:val="22"/>
        </w:rPr>
        <w:t>Nazwa i liczba licencji:</w:t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  <w:t>……………………………………………………….</w:t>
      </w:r>
    </w:p>
    <w:p w:rsidR="00A24B8E" w:rsidRPr="00A24B8E" w:rsidRDefault="00A24B8E" w:rsidP="00A24B8E">
      <w:pPr>
        <w:rPr>
          <w:rFonts w:ascii="Century Gothic" w:hAnsi="Century Gothic"/>
          <w:sz w:val="22"/>
          <w:szCs w:val="22"/>
        </w:rPr>
      </w:pPr>
      <w:r w:rsidRPr="00A24B8E">
        <w:rPr>
          <w:rFonts w:ascii="Century Gothic" w:hAnsi="Century Gothic"/>
          <w:sz w:val="22"/>
          <w:szCs w:val="22"/>
        </w:rPr>
        <w:t xml:space="preserve">Producent sprzętu: </w:t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  <w:t>……………………………………………………….</w:t>
      </w:r>
    </w:p>
    <w:p w:rsidR="00A24B8E" w:rsidRPr="00A24B8E" w:rsidRDefault="00A24B8E" w:rsidP="00A24B8E">
      <w:pPr>
        <w:rPr>
          <w:rFonts w:ascii="Century Gothic" w:hAnsi="Century Gothic"/>
          <w:sz w:val="22"/>
          <w:szCs w:val="22"/>
        </w:rPr>
      </w:pPr>
      <w:r w:rsidRPr="00A24B8E">
        <w:rPr>
          <w:rFonts w:ascii="Century Gothic" w:hAnsi="Century Gothic"/>
          <w:sz w:val="22"/>
          <w:szCs w:val="22"/>
        </w:rPr>
        <w:t>Model/nr katalogowy:</w:t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</w:r>
      <w:r w:rsidRPr="00A24B8E">
        <w:rPr>
          <w:rFonts w:ascii="Century Gothic" w:hAnsi="Century Gothic"/>
          <w:sz w:val="22"/>
          <w:szCs w:val="22"/>
        </w:rPr>
        <w:tab/>
        <w:t>……………………………………………………….</w:t>
      </w:r>
    </w:p>
    <w:p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7300"/>
        <w:gridCol w:w="1361"/>
      </w:tblGrid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Punkt SIWZ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wymaganie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czy spełnione [TAK/NIE]*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Zapewnienie integralności zabezpieczonych danych.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Zabezpieczenie zarchiwizowanych kopii zapasowych przed modyfikacją przez szkodliwe oprogramowanie.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Zabezpieczenie danych poprzez szyfrowanie kopii zapasowych.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Wymuszanie retencji kopii zapasowej.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Przeszukiwanie kopii zapasowej bez odtwarzania.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Zadania wykonania i odtwarzania kopii zapasowej muszą mieć możliwość realizowania w tym samym czasie.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System kopii zapasowych musi zostać zainstalowany w siedzibie Zamawiającego w Warszawie, jednakże będzie musiał zabezpieczyć dane z całej infrastruktury Zamawiającego (z siedziby w Warszawie i oddziałów w Łodzi i Katowicach).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Oprogramowanie musi mieć możliwość instalacji na dowolnych serwerach i wykorzystać dowolne macierze do składowania danych.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Oprogramowanie musi być skalowalne w miarę powiększania środowiska informatycznego.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mieć możliwość zainstalowania na maszynie wirtualnej VMware.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posiadać licencję pozwalającą na wykonanie kopii zapasowych i ich odtworzenie dla dowolnej liczby maszyn wirtualnych VMware-vSphere oraz dowolnej liczby baz danych Oracle należących do Zamawiającego.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Dostarczone licencje oprogramowania muszą pozwalać na zabezpieczenie danych źródłowych zebranych z urządzeń posiadających łącznie min. 54 procesory fizyczne z 432 rdzeniami.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Oprogramowanie musi posiadać licencje wieczystą umożliwiającą korzystanie z zainstalowanej wersji oprogramowania po zakończeniu wykupionego okresu wsparcia producenta.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mieć 3 letnie wsparcie techniczne producenta, z możliwością przedłużenia.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3.7.1.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Dostęp do nowych wersji dostarczonego oprogramowania.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3.7.2.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Dostęp do uaktualnień i poprawek oprogramowania.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pozwalać na zabezpieczenie różnych systemów operacyjnych, co najmniej : Oracle Linux Enterprise 6.7 i nowsze ; Windows Server (wersje: 2008R2, 2012R2, 2016); CentOS; Ubuntu Server; Suse Enterprise.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integrację ze środowiskiem VMware vSphere 6.0 i nowszym.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wykonanie kopii bezpieczeństwa obrazów maszyn wirtualnych VMware bez konieczności instalacji agentów na wszystkich maszynach wirtualnych.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wykorzystanie technologii VMware Changed Block Tracking (CBT).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wielostrumieniową kopię obrazów maszyn wirtualnych - jednoczesne wykonywanie kopii wielu maszyn wirtualnych.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kompatybilność z urządzeniem Oracle Exadata Database Machine X2-2 Quarter Rack.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Oprogramowanie musi zapewnić kompatybilność z oprogramowaniem SAP 6.0, bazami danych Oracle Database 11.x, 12.x i bazami danych SAP Oracle z wykorzystaniem BRTools.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kopię baz danych wykonywaną w trybie ONLINE (bez przerw w pracy systemu) z wykorzystaniem agenta bazodanowego i możliwość odtworzenia do wskazanego punktu w czasie na podstawie logów bazy danych.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zapewnić możliwość odtworzenia pojedynczego pliku z obrazu maszyny wirtualnej VMware.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posiadać interfejs graficzny dla instalacji, konfiguracji i obsługi.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Oprogramowanie musi zapewniać deduplikację danych po stronie źródła, dla systemów operacyjnych: Oracle Linux Enterprise 6.7 i nowsze oraz Windows Server (wersje: 2008R2 i nowsze).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216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Jeżeli oprogramowanie wymaga do instalacji osobno licencjonowanego systemu operacyjnego, innego niż Microsoft Windows Serwer 2016, to Wykonawca musi dostarczyć niezbędne licencje na system operacyjny wraz z wsparciem producenta. Wsparcie do wykorzystanego systemu operacyjnego nie może być krótsze niż wsparcie producenta dla dostarczonego oprogramowania kopii bezpieczeństwa. Zamawiający posiada dostępne licencje Microsoft Windows Serwer 2016.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Oferowane urządzenie pamięci masowej musi być fabrycznie nowe.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Oferowane urządzenie musi być w pełni kompatybilne z proponowanym oprogramowaniem do zarządzania kopiami bezpieczeństwa.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Urządzenie musi posiadać co najmniej 60 TB powierzchni użytkowej - tzn. musi pozwalać na przechowanie co najmniej 60 TB danych na macierzy dyskowej RAID6 lub przestrzeni zabezpieczonej skuteczniejszą metodą.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Urządzenie musi zapewnić możliwość połączenia ze środowiskiem Zamawiającego za pomocą dowolnego z dostępnych interfejsów </w:t>
            </w:r>
            <w:r w:rsidRPr="00040072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wymienionych w </w:t>
            </w:r>
            <w:r w:rsidR="00040072" w:rsidRPr="00040072">
              <w:rPr>
                <w:rFonts w:ascii="Century Gothic" w:hAnsi="Century Gothic"/>
                <w:sz w:val="20"/>
                <w:szCs w:val="20"/>
              </w:rPr>
              <w:t>Rozdziale 2 SIWZ Stan aktualny I lit. A)</w:t>
            </w:r>
            <w:r w:rsidR="00040072" w:rsidRPr="00040072">
              <w:rPr>
                <w:sz w:val="20"/>
                <w:szCs w:val="20"/>
              </w:rPr>
              <w:t xml:space="preserve"> </w:t>
            </w:r>
            <w:r w:rsidRPr="00040072">
              <w:rPr>
                <w:rFonts w:ascii="Century Gothic" w:hAnsi="Century Gothic" w:cs="Calibri"/>
                <w:color w:val="000000"/>
                <w:sz w:val="20"/>
                <w:szCs w:val="20"/>
              </w:rPr>
              <w:t>z prędkością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interfejsu min 8Gb/s.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Urządzenie musi posiadać co najmniej 2 złącza 1GbE - mogą być to porty 10GbE z możliwością negocjacji prędkości do 1GbE.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Urządzenie musi być przeznaczone do montażu w szafie rack Zamawiającego. Wielkość urządzenia max. 8U.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Urządzenie musi posiadać redundantny zasilacz.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30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Urządzenie musi być objęte 3-letnią gwarancją producenta.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Wraz z urządzeniem muszą być dostarczone niezbędne przewody w tym kable światłowodowe o długości min. 15 m do przyłączenia do sieci Zamawiającego.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Urządzenia muszą zapewniać wymianę jakichkolwiek  nośników  danych  trwałych  w  sposób zapewniający nieprzerwaną pracę urządzenia.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Wraz z urządzeniem muszą być dostarczone dwa dodatkowe dyski twarde identyczne z zainstalowanymi do stworzenia powierzchni użytkowej w oferowanym urządzeniu.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Dodatkowe funkcjonalności urządzenia dedykowanego do przechowywania kopii zapasowych (Funkcjonalności są dodatkowym kryterium oceny):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4.12.1.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Urządzenie musi wspierać deduplikacje, szyfrowanie (co najmniej AES) i replikację.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Dostarczony sprzęt zostanie objęte 3-letnim serwisem gwarancyjnym producenta, który może być realizowany także przez podmiot autoryzowany przez producenta.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Serwis gwarancyjny realizowany będzie w siedzibie Zamawiającego, usterki urządzenia pamięci masowej muszą być usunięte w następnym dniu roboczym od zarejestrowania zgłoszenia, dostępność serwisu 8h/dobę w dni robocze tygodnia,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Serwis gwarancyjny ma być świadczony co najmniej w godzinach od 8.00 do 16.00 w dni robocze.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 ramach gwarancji Zamawiającemu przysługuje uprawnienie do naprawy lub wymiany uszkodzonych urządzeń.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81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 przypadku stwierdzenia uszkodzenia nośnika danych będzie on wymieniony na nowy,  wolny od wad,  bez konieczności zwrotu uszkodzonego i dokonywania ekspertyzy poza miejscem użytkowania.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108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Dostęp do nowych wersji dostarczonego oprogramowania w sposób nienaruszający praw twórców i właściciela praw autorskich oraz nieograniczający praw Zamawiającego do korzystania z tego oprogramowania.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E10BD5" w:rsidTr="001A5439">
        <w:trPr>
          <w:trHeight w:val="540"/>
          <w:jc w:val="center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Dostęp do uaktualnień oprogramowania, poprawek oraz możliwość zgłoszenia zauważonych błędów oprogramowania.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BD5" w:rsidRDefault="00E10BD5" w:rsidP="001A5439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10BD5" w:rsidRDefault="00E10BD5" w:rsidP="00E10BD5">
      <w:pPr>
        <w:rPr>
          <w:rFonts w:ascii="Century Gothic" w:hAnsi="Century Gothic"/>
        </w:rPr>
      </w:pPr>
    </w:p>
    <w:p w:rsidR="00E10BD5" w:rsidRPr="00E10BD5" w:rsidRDefault="00E10BD5" w:rsidP="00E10BD5">
      <w:pPr>
        <w:rPr>
          <w:sz w:val="22"/>
          <w:szCs w:val="22"/>
        </w:rPr>
      </w:pPr>
      <w:r w:rsidRPr="00E10BD5">
        <w:rPr>
          <w:rFonts w:ascii="Century Gothic" w:hAnsi="Century Gothic"/>
          <w:sz w:val="22"/>
          <w:szCs w:val="22"/>
        </w:rPr>
        <w:t>*W pkt 3.19 podać opis rozwiązania zamiast odpowiedzi TAK/NIE</w:t>
      </w:r>
    </w:p>
    <w:p w:rsidR="00E50BBD" w:rsidRP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sz w:val="22"/>
          <w:szCs w:val="22"/>
        </w:rPr>
      </w:pPr>
    </w:p>
    <w:sectPr w:rsidR="00E50BBD" w:rsidRPr="00E50BBD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D9" w:rsidRDefault="00A210D9" w:rsidP="0034393F">
      <w:pPr>
        <w:spacing w:after="0" w:line="240" w:lineRule="auto"/>
      </w:pPr>
      <w:r>
        <w:separator/>
      </w:r>
    </w:p>
  </w:endnote>
  <w:endnote w:type="continuationSeparator" w:id="0">
    <w:p w:rsidR="00A210D9" w:rsidRDefault="00A210D9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DejaVu Sans">
    <w:altName w:val="Times New Roman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Gothic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D9" w:rsidRPr="00303381" w:rsidRDefault="00A210D9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BC7B2C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BC7B2C">
      <w:rPr>
        <w:i/>
        <w:noProof/>
        <w:sz w:val="20"/>
        <w:szCs w:val="20"/>
      </w:rPr>
      <w:t>16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D9" w:rsidRPr="00E947C3" w:rsidRDefault="00A210D9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D9" w:rsidRDefault="00A210D9" w:rsidP="0034393F">
      <w:pPr>
        <w:spacing w:after="0" w:line="240" w:lineRule="auto"/>
      </w:pPr>
      <w:r>
        <w:separator/>
      </w:r>
    </w:p>
  </w:footnote>
  <w:footnote w:type="continuationSeparator" w:id="0">
    <w:p w:rsidR="00A210D9" w:rsidRDefault="00A210D9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1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4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E3B4F11"/>
    <w:multiLevelType w:val="hybridMultilevel"/>
    <w:tmpl w:val="6E4A9E7E"/>
    <w:lvl w:ilvl="0" w:tplc="7F7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AC93574"/>
    <w:multiLevelType w:val="hybridMultilevel"/>
    <w:tmpl w:val="AC6C16AA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EF984C38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D0B5F1A"/>
    <w:multiLevelType w:val="hybridMultilevel"/>
    <w:tmpl w:val="60E0EE60"/>
    <w:lvl w:ilvl="0" w:tplc="D3667D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7" w15:restartNumberingAfterBreak="0">
    <w:nsid w:val="55E8725C"/>
    <w:multiLevelType w:val="hybridMultilevel"/>
    <w:tmpl w:val="460A780A"/>
    <w:lvl w:ilvl="0" w:tplc="DA3E3D5C">
      <w:start w:val="1"/>
      <w:numFmt w:val="upperLetter"/>
      <w:lvlText w:val="%1)"/>
      <w:lvlJc w:val="left"/>
      <w:pPr>
        <w:ind w:left="2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48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9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5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7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8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582F29"/>
    <w:multiLevelType w:val="hybridMultilevel"/>
    <w:tmpl w:val="392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48"/>
  </w:num>
  <w:num w:numId="5">
    <w:abstractNumId w:val="51"/>
  </w:num>
  <w:num w:numId="6">
    <w:abstractNumId w:val="35"/>
  </w:num>
  <w:num w:numId="7">
    <w:abstractNumId w:val="23"/>
  </w:num>
  <w:num w:numId="8">
    <w:abstractNumId w:val="18"/>
  </w:num>
  <w:num w:numId="9">
    <w:abstractNumId w:val="36"/>
  </w:num>
  <w:num w:numId="10">
    <w:abstractNumId w:val="52"/>
  </w:num>
  <w:num w:numId="11">
    <w:abstractNumId w:val="56"/>
  </w:num>
  <w:num w:numId="12">
    <w:abstractNumId w:val="57"/>
  </w:num>
  <w:num w:numId="13">
    <w:abstractNumId w:val="49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29"/>
  </w:num>
  <w:num w:numId="19">
    <w:abstractNumId w:val="45"/>
  </w:num>
  <w:num w:numId="20">
    <w:abstractNumId w:val="46"/>
  </w:num>
  <w:num w:numId="21">
    <w:abstractNumId w:val="20"/>
  </w:num>
  <w:num w:numId="22">
    <w:abstractNumId w:val="27"/>
  </w:num>
  <w:num w:numId="23">
    <w:abstractNumId w:val="54"/>
  </w:num>
  <w:num w:numId="24">
    <w:abstractNumId w:val="42"/>
  </w:num>
  <w:num w:numId="25">
    <w:abstractNumId w:val="58"/>
  </w:num>
  <w:num w:numId="26">
    <w:abstractNumId w:val="30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37"/>
  </w:num>
  <w:num w:numId="32">
    <w:abstractNumId w:val="21"/>
  </w:num>
  <w:num w:numId="33">
    <w:abstractNumId w:val="17"/>
  </w:num>
  <w:num w:numId="34">
    <w:abstractNumId w:val="38"/>
  </w:num>
  <w:num w:numId="35">
    <w:abstractNumId w:val="55"/>
  </w:num>
  <w:num w:numId="36">
    <w:abstractNumId w:val="39"/>
  </w:num>
  <w:num w:numId="37">
    <w:abstractNumId w:val="50"/>
  </w:num>
  <w:num w:numId="38">
    <w:abstractNumId w:val="60"/>
  </w:num>
  <w:num w:numId="39">
    <w:abstractNumId w:val="24"/>
  </w:num>
  <w:num w:numId="40">
    <w:abstractNumId w:val="28"/>
  </w:num>
  <w:num w:numId="41">
    <w:abstractNumId w:val="41"/>
  </w:num>
  <w:num w:numId="42">
    <w:abstractNumId w:val="61"/>
  </w:num>
  <w:num w:numId="43">
    <w:abstractNumId w:val="33"/>
  </w:num>
  <w:num w:numId="44">
    <w:abstractNumId w:val="53"/>
  </w:num>
  <w:num w:numId="45">
    <w:abstractNumId w:val="19"/>
  </w:num>
  <w:num w:numId="46">
    <w:abstractNumId w:val="44"/>
  </w:num>
  <w:num w:numId="47">
    <w:abstractNumId w:val="25"/>
  </w:num>
  <w:num w:numId="48">
    <w:abstractNumId w:val="43"/>
  </w:num>
  <w:num w:numId="49">
    <w:abstractNumId w:val="59"/>
  </w:num>
  <w:num w:numId="50">
    <w:abstractNumId w:val="47"/>
  </w:num>
  <w:num w:numId="51">
    <w:abstractNumId w:val="31"/>
  </w:num>
  <w:num w:numId="52">
    <w:abstractNumId w:val="26"/>
  </w:num>
  <w:num w:numId="53">
    <w:abstractNumId w:val="22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2B00"/>
    <w:rsid w:val="00013D4F"/>
    <w:rsid w:val="00014344"/>
    <w:rsid w:val="000145A4"/>
    <w:rsid w:val="000146D0"/>
    <w:rsid w:val="00021DFA"/>
    <w:rsid w:val="00035BA1"/>
    <w:rsid w:val="00040072"/>
    <w:rsid w:val="00040924"/>
    <w:rsid w:val="0004528A"/>
    <w:rsid w:val="00052A42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A00CF"/>
    <w:rsid w:val="000A0C98"/>
    <w:rsid w:val="000A3B63"/>
    <w:rsid w:val="000A4AAF"/>
    <w:rsid w:val="000B2402"/>
    <w:rsid w:val="000B4849"/>
    <w:rsid w:val="000C4BFF"/>
    <w:rsid w:val="000D46F7"/>
    <w:rsid w:val="000D51EE"/>
    <w:rsid w:val="000D563F"/>
    <w:rsid w:val="000D5AC4"/>
    <w:rsid w:val="000D7A72"/>
    <w:rsid w:val="000E265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61CF"/>
    <w:rsid w:val="00116602"/>
    <w:rsid w:val="00122B4D"/>
    <w:rsid w:val="00124DA6"/>
    <w:rsid w:val="00125576"/>
    <w:rsid w:val="00131092"/>
    <w:rsid w:val="00131F72"/>
    <w:rsid w:val="00141C7E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A3B77"/>
    <w:rsid w:val="001A5439"/>
    <w:rsid w:val="001A698A"/>
    <w:rsid w:val="001A703C"/>
    <w:rsid w:val="001B0566"/>
    <w:rsid w:val="001C78A9"/>
    <w:rsid w:val="001D1283"/>
    <w:rsid w:val="001D65CD"/>
    <w:rsid w:val="001E0DCC"/>
    <w:rsid w:val="001E10D7"/>
    <w:rsid w:val="001E1E16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568BD"/>
    <w:rsid w:val="00261003"/>
    <w:rsid w:val="00263003"/>
    <w:rsid w:val="002633B2"/>
    <w:rsid w:val="0026496E"/>
    <w:rsid w:val="00267570"/>
    <w:rsid w:val="002705C7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043D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6835"/>
    <w:rsid w:val="003656DD"/>
    <w:rsid w:val="00383822"/>
    <w:rsid w:val="003839E6"/>
    <w:rsid w:val="00385A76"/>
    <w:rsid w:val="00386C4F"/>
    <w:rsid w:val="00392885"/>
    <w:rsid w:val="00394463"/>
    <w:rsid w:val="003A35E9"/>
    <w:rsid w:val="003A450D"/>
    <w:rsid w:val="003A451F"/>
    <w:rsid w:val="003A52C3"/>
    <w:rsid w:val="003A593A"/>
    <w:rsid w:val="003B015A"/>
    <w:rsid w:val="003B374E"/>
    <w:rsid w:val="003B7E22"/>
    <w:rsid w:val="003C1232"/>
    <w:rsid w:val="003C3B20"/>
    <w:rsid w:val="003D12C3"/>
    <w:rsid w:val="003D26C1"/>
    <w:rsid w:val="003D3BD1"/>
    <w:rsid w:val="003D5071"/>
    <w:rsid w:val="003E4C36"/>
    <w:rsid w:val="003F2394"/>
    <w:rsid w:val="003F2E79"/>
    <w:rsid w:val="003F305E"/>
    <w:rsid w:val="003F5BC9"/>
    <w:rsid w:val="003F7A57"/>
    <w:rsid w:val="0040129E"/>
    <w:rsid w:val="0040157B"/>
    <w:rsid w:val="004032F7"/>
    <w:rsid w:val="00410931"/>
    <w:rsid w:val="0041369F"/>
    <w:rsid w:val="004144CF"/>
    <w:rsid w:val="00417255"/>
    <w:rsid w:val="00424727"/>
    <w:rsid w:val="004314BA"/>
    <w:rsid w:val="00431FBF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04FC6"/>
    <w:rsid w:val="00512E5D"/>
    <w:rsid w:val="00512ED0"/>
    <w:rsid w:val="0051506D"/>
    <w:rsid w:val="005157BD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338B"/>
    <w:rsid w:val="005A34D2"/>
    <w:rsid w:val="005A70CE"/>
    <w:rsid w:val="005B0613"/>
    <w:rsid w:val="005B632C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5F3628"/>
    <w:rsid w:val="005F6893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7715D"/>
    <w:rsid w:val="00685F5B"/>
    <w:rsid w:val="0069285C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6F6F6A"/>
    <w:rsid w:val="00703F74"/>
    <w:rsid w:val="0070502A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5596"/>
    <w:rsid w:val="007A6A57"/>
    <w:rsid w:val="007B4B72"/>
    <w:rsid w:val="007C4876"/>
    <w:rsid w:val="007C6412"/>
    <w:rsid w:val="007D524B"/>
    <w:rsid w:val="007D708B"/>
    <w:rsid w:val="007E1E5F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7039"/>
    <w:rsid w:val="00824E67"/>
    <w:rsid w:val="008316AF"/>
    <w:rsid w:val="00847E6C"/>
    <w:rsid w:val="00851240"/>
    <w:rsid w:val="00851D5C"/>
    <w:rsid w:val="008536C6"/>
    <w:rsid w:val="00853A22"/>
    <w:rsid w:val="00854A4E"/>
    <w:rsid w:val="00854A79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414E"/>
    <w:rsid w:val="008C51EF"/>
    <w:rsid w:val="008D2CDE"/>
    <w:rsid w:val="008D4A49"/>
    <w:rsid w:val="008D6042"/>
    <w:rsid w:val="008D6B8E"/>
    <w:rsid w:val="008D77C7"/>
    <w:rsid w:val="008E7AE0"/>
    <w:rsid w:val="008F1E85"/>
    <w:rsid w:val="008F26DF"/>
    <w:rsid w:val="008F44AE"/>
    <w:rsid w:val="00911B8A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72FA"/>
    <w:rsid w:val="00A67DE0"/>
    <w:rsid w:val="00A70E75"/>
    <w:rsid w:val="00A73D13"/>
    <w:rsid w:val="00A74ED7"/>
    <w:rsid w:val="00A83D64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B032DA"/>
    <w:rsid w:val="00B04ACE"/>
    <w:rsid w:val="00B064F9"/>
    <w:rsid w:val="00B06C22"/>
    <w:rsid w:val="00B07335"/>
    <w:rsid w:val="00B07A90"/>
    <w:rsid w:val="00B11F95"/>
    <w:rsid w:val="00B14F56"/>
    <w:rsid w:val="00B21FF9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A54E1"/>
    <w:rsid w:val="00BA5FAA"/>
    <w:rsid w:val="00BB0398"/>
    <w:rsid w:val="00BC2A83"/>
    <w:rsid w:val="00BC2DF2"/>
    <w:rsid w:val="00BC36A8"/>
    <w:rsid w:val="00BC6048"/>
    <w:rsid w:val="00BC7B2C"/>
    <w:rsid w:val="00BC7C77"/>
    <w:rsid w:val="00BC7E1F"/>
    <w:rsid w:val="00BD295D"/>
    <w:rsid w:val="00BD2C75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B78EA"/>
    <w:rsid w:val="00CC084C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CF7957"/>
    <w:rsid w:val="00D00840"/>
    <w:rsid w:val="00D050B3"/>
    <w:rsid w:val="00D07E10"/>
    <w:rsid w:val="00D107AA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901F3"/>
    <w:rsid w:val="00D90A7D"/>
    <w:rsid w:val="00DA0A23"/>
    <w:rsid w:val="00DA0CC1"/>
    <w:rsid w:val="00DA34C6"/>
    <w:rsid w:val="00DA42F6"/>
    <w:rsid w:val="00DA4951"/>
    <w:rsid w:val="00DA60FC"/>
    <w:rsid w:val="00DB3318"/>
    <w:rsid w:val="00DB69C5"/>
    <w:rsid w:val="00DB70BE"/>
    <w:rsid w:val="00DC1333"/>
    <w:rsid w:val="00DD0866"/>
    <w:rsid w:val="00DD17FA"/>
    <w:rsid w:val="00DD2F83"/>
    <w:rsid w:val="00DD412D"/>
    <w:rsid w:val="00DD7D5C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0BD5"/>
    <w:rsid w:val="00E143C8"/>
    <w:rsid w:val="00E143E0"/>
    <w:rsid w:val="00E14E42"/>
    <w:rsid w:val="00E15187"/>
    <w:rsid w:val="00E155E4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0BBD"/>
    <w:rsid w:val="00E5532C"/>
    <w:rsid w:val="00E560A1"/>
    <w:rsid w:val="00E578B2"/>
    <w:rsid w:val="00E673A5"/>
    <w:rsid w:val="00E67BD6"/>
    <w:rsid w:val="00E7490A"/>
    <w:rsid w:val="00E77B3E"/>
    <w:rsid w:val="00E8039E"/>
    <w:rsid w:val="00E91358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35D0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49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40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AE0A-A86E-4E9B-A770-56F0893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2018-06-20T10:01:00Z</cp:lastPrinted>
  <dcterms:created xsi:type="dcterms:W3CDTF">2018-06-26T09:51:00Z</dcterms:created>
  <dcterms:modified xsi:type="dcterms:W3CDTF">2018-06-26T09:53:00Z</dcterms:modified>
</cp:coreProperties>
</file>